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093690">
      <w:pPr>
        <w:pStyle w:val="Podtytu"/>
        <w:rPr>
          <w:rFonts w:eastAsia="Times New Roman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8A7E25" w14:textId="47AAA14D" w:rsidR="00AC5CB7" w:rsidRPr="00AC5CB7" w:rsidRDefault="00D41854" w:rsidP="00AC5CB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2F6AA2">
        <w:rPr>
          <w:rFonts w:ascii="Times New Roman" w:hAnsi="Times New Roman" w:cs="Times New Roman"/>
          <w:sz w:val="24"/>
          <w:szCs w:val="24"/>
        </w:rPr>
        <w:t xml:space="preserve"> </w:t>
      </w:r>
      <w:r w:rsidR="00E42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Miasta i Gminy w Baranowie Sandomierskim</w:t>
      </w:r>
      <w:r w:rsidR="00E42DC2">
        <w:rPr>
          <w:rFonts w:ascii="Times New Roman" w:eastAsia="Times New Roman" w:hAnsi="Times New Roman" w:cs="Times New Roman"/>
          <w:color w:val="000000"/>
          <w:sz w:val="24"/>
          <w:szCs w:val="24"/>
        </w:rPr>
        <w:t>, z siedzibą mieszczącą się pod adresem: 39-450 Baranów Sandomierski ul. Gen. L. Okulickiego 1, tel. 15 811 85 81, zwany dalej „Administratorem”.</w:t>
      </w:r>
    </w:p>
    <w:p w14:paraId="1D845B22" w14:textId="77777777" w:rsidR="00154EDF" w:rsidRPr="00154EDF" w:rsidRDefault="00AC5CB7" w:rsidP="00154ED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5" w:history="1">
        <w:r w:rsidR="00345B33" w:rsidRPr="00DC6D3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34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 adres </w:t>
      </w:r>
      <w:r w:rsidRPr="00AC5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Administratora.</w:t>
      </w:r>
      <w:bookmarkStart w:id="1" w:name="_Hlk6857956"/>
      <w:bookmarkStart w:id="2" w:name="_Hlk268865"/>
    </w:p>
    <w:p w14:paraId="35837245" w14:textId="71DFEA6F" w:rsidR="00154EDF" w:rsidRPr="00154EDF" w:rsidRDefault="000F6FFC" w:rsidP="00154ED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DF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AC5CB7" w:rsidRPr="00154EDF">
        <w:rPr>
          <w:rFonts w:ascii="Times New Roman" w:hAnsi="Times New Roman" w:cs="Times New Roman"/>
          <w:sz w:val="24"/>
          <w:szCs w:val="24"/>
        </w:rPr>
        <w:t xml:space="preserve">w celu wypłaty należności pieniężnych dla </w:t>
      </w:r>
      <w:r w:rsidR="00345B33" w:rsidRPr="00154EDF">
        <w:rPr>
          <w:rFonts w:ascii="Times New Roman" w:hAnsi="Times New Roman" w:cs="Times New Roman"/>
          <w:sz w:val="24"/>
          <w:szCs w:val="24"/>
        </w:rPr>
        <w:t>męża zaufania</w:t>
      </w:r>
      <w:r w:rsidR="00154EDF">
        <w:rPr>
          <w:rFonts w:ascii="Times New Roman" w:hAnsi="Times New Roman" w:cs="Times New Roman"/>
          <w:sz w:val="24"/>
          <w:szCs w:val="24"/>
        </w:rPr>
        <w:t xml:space="preserve"> </w:t>
      </w:r>
      <w:r w:rsidR="00AC5CB7" w:rsidRPr="00154EDF">
        <w:rPr>
          <w:rFonts w:ascii="Times New Roman" w:hAnsi="Times New Roman" w:cs="Times New Roman"/>
          <w:sz w:val="24"/>
          <w:szCs w:val="24"/>
        </w:rPr>
        <w:t>w</w:t>
      </w:r>
      <w:r w:rsidR="00154EDF" w:rsidRPr="00154EDF">
        <w:rPr>
          <w:rFonts w:ascii="Times New Roman" w:hAnsi="Times New Roman" w:cs="Times New Roman"/>
          <w:sz w:val="24"/>
          <w:szCs w:val="24"/>
        </w:rPr>
        <w:t xml:space="preserve"> </w:t>
      </w:r>
      <w:r w:rsidR="00AC5CB7" w:rsidRPr="00154EDF">
        <w:rPr>
          <w:rFonts w:ascii="Times New Roman" w:hAnsi="Times New Roman" w:cs="Times New Roman"/>
          <w:sz w:val="24"/>
          <w:szCs w:val="24"/>
        </w:rPr>
        <w:t>wyborach</w:t>
      </w:r>
      <w:r w:rsidR="00154EDF" w:rsidRPr="00154EDF">
        <w:rPr>
          <w:rFonts w:ascii="Times New Roman" w:hAnsi="Times New Roman" w:cs="Times New Roman"/>
          <w:sz w:val="24"/>
          <w:szCs w:val="24"/>
        </w:rPr>
        <w:t xml:space="preserve"> </w:t>
      </w:r>
      <w:r w:rsidR="00AC5CB7" w:rsidRPr="00154EDF">
        <w:rPr>
          <w:rFonts w:ascii="Times New Roman" w:hAnsi="Times New Roman" w:cs="Times New Roman"/>
          <w:sz w:val="24"/>
          <w:szCs w:val="24"/>
        </w:rPr>
        <w:t>do</w:t>
      </w:r>
      <w:r w:rsidR="00154EDF" w:rsidRPr="00154EDF">
        <w:rPr>
          <w:rFonts w:ascii="Times New Roman" w:hAnsi="Times New Roman" w:cs="Times New Roman"/>
          <w:sz w:val="24"/>
          <w:szCs w:val="24"/>
        </w:rPr>
        <w:t xml:space="preserve"> organów stanowiących jednostek samorządu terytorialnego </w:t>
      </w:r>
      <w:r w:rsidR="00AC5CB7" w:rsidRPr="00154E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857C1" w:rsidRPr="00154EDF">
        <w:rPr>
          <w:rFonts w:ascii="Times New Roman" w:hAnsi="Times New Roman" w:cs="Times New Roman"/>
          <w:sz w:val="24"/>
          <w:szCs w:val="24"/>
        </w:rPr>
        <w:t xml:space="preserve">art. 6 ust. 1 lit. c) RODO </w:t>
      </w:r>
      <w:bookmarkEnd w:id="1"/>
      <w:r w:rsidR="00AC5CB7" w:rsidRPr="00154EDF">
        <w:rPr>
          <w:rFonts w:ascii="Times New Roman" w:hAnsi="Times New Roman" w:cs="Times New Roman"/>
          <w:sz w:val="24"/>
          <w:szCs w:val="24"/>
        </w:rPr>
        <w:t xml:space="preserve">w związku z art. </w:t>
      </w:r>
      <w:r w:rsidR="00345B33" w:rsidRPr="00154EDF">
        <w:rPr>
          <w:rFonts w:ascii="Times New Roman" w:hAnsi="Times New Roman" w:cs="Times New Roman"/>
          <w:sz w:val="24"/>
          <w:szCs w:val="24"/>
        </w:rPr>
        <w:t xml:space="preserve">103aa </w:t>
      </w:r>
      <w:r w:rsidR="00AC5CB7" w:rsidRPr="00154EDF">
        <w:rPr>
          <w:rFonts w:ascii="Times New Roman" w:hAnsi="Times New Roman" w:cs="Times New Roman"/>
          <w:sz w:val="24"/>
          <w:szCs w:val="24"/>
        </w:rPr>
        <w:t>§</w:t>
      </w:r>
      <w:r w:rsidR="00154EDF" w:rsidRPr="00154EDF">
        <w:rPr>
          <w:rFonts w:ascii="Times New Roman" w:hAnsi="Times New Roman" w:cs="Times New Roman"/>
          <w:sz w:val="24"/>
          <w:szCs w:val="24"/>
        </w:rPr>
        <w:t xml:space="preserve"> 3, §</w:t>
      </w:r>
      <w:r w:rsidR="00AC5CB7" w:rsidRPr="00154EDF">
        <w:rPr>
          <w:rFonts w:ascii="Times New Roman" w:hAnsi="Times New Roman" w:cs="Times New Roman"/>
          <w:sz w:val="24"/>
          <w:szCs w:val="24"/>
        </w:rPr>
        <w:t xml:space="preserve"> 7</w:t>
      </w:r>
      <w:r w:rsidR="00AF3E11" w:rsidRPr="00154EDF">
        <w:rPr>
          <w:rFonts w:ascii="Times New Roman" w:hAnsi="Times New Roman" w:cs="Times New Roman"/>
          <w:sz w:val="24"/>
          <w:szCs w:val="24"/>
        </w:rPr>
        <w:t xml:space="preserve"> i § 8</w:t>
      </w:r>
      <w:r w:rsidR="00AC5CB7" w:rsidRPr="00154EDF">
        <w:rPr>
          <w:rFonts w:ascii="Times New Roman" w:hAnsi="Times New Roman" w:cs="Times New Roman"/>
          <w:sz w:val="24"/>
          <w:szCs w:val="24"/>
        </w:rPr>
        <w:t xml:space="preserve"> ustawy z dnia 5 stycznia 2011 r. - Kodeks wyborczy (</w:t>
      </w:r>
      <w:r w:rsidR="00F107DE" w:rsidRPr="00154EDF">
        <w:rPr>
          <w:rFonts w:ascii="Times New Roman" w:hAnsi="Times New Roman" w:cs="Times New Roman"/>
          <w:sz w:val="24"/>
          <w:szCs w:val="24"/>
        </w:rPr>
        <w:t xml:space="preserve">t. j. </w:t>
      </w:r>
      <w:r w:rsidR="00AC5CB7" w:rsidRPr="00154EDF">
        <w:rPr>
          <w:rFonts w:ascii="Times New Roman" w:hAnsi="Times New Roman" w:cs="Times New Roman"/>
          <w:sz w:val="24"/>
          <w:szCs w:val="24"/>
        </w:rPr>
        <w:t>Dz. U. z 202</w:t>
      </w:r>
      <w:r w:rsidR="00154EDF" w:rsidRPr="00154EDF">
        <w:rPr>
          <w:rFonts w:ascii="Times New Roman" w:hAnsi="Times New Roman" w:cs="Times New Roman"/>
          <w:sz w:val="24"/>
          <w:szCs w:val="24"/>
        </w:rPr>
        <w:t>3</w:t>
      </w:r>
      <w:r w:rsidR="00AC5CB7" w:rsidRPr="00154EDF">
        <w:rPr>
          <w:rFonts w:ascii="Times New Roman" w:hAnsi="Times New Roman" w:cs="Times New Roman"/>
          <w:sz w:val="24"/>
          <w:szCs w:val="24"/>
        </w:rPr>
        <w:t xml:space="preserve"> r. poz.</w:t>
      </w:r>
      <w:r w:rsidR="00154EDF" w:rsidRPr="00154EDF">
        <w:rPr>
          <w:rFonts w:ascii="Times New Roman" w:hAnsi="Times New Roman" w:cs="Times New Roman"/>
          <w:sz w:val="24"/>
          <w:szCs w:val="24"/>
        </w:rPr>
        <w:t xml:space="preserve"> 2408</w:t>
      </w:r>
      <w:r w:rsidR="00AF3E11" w:rsidRPr="00154EDF">
        <w:rPr>
          <w:rFonts w:ascii="Times New Roman" w:hAnsi="Times New Roman" w:cs="Times New Roman"/>
          <w:sz w:val="24"/>
          <w:szCs w:val="24"/>
        </w:rPr>
        <w:t>)</w:t>
      </w:r>
      <w:r w:rsidR="00E20841" w:rsidRPr="00154EDF">
        <w:rPr>
          <w:rFonts w:ascii="Times New Roman" w:hAnsi="Times New Roman" w:cs="Times New Roman"/>
          <w:sz w:val="24"/>
          <w:szCs w:val="24"/>
        </w:rPr>
        <w:t xml:space="preserve">, </w:t>
      </w:r>
      <w:r w:rsidR="00093690" w:rsidRPr="00154EDF">
        <w:rPr>
          <w:rFonts w:ascii="Times New Roman" w:hAnsi="Times New Roman" w:cs="Times New Roman"/>
          <w:sz w:val="24"/>
          <w:szCs w:val="24"/>
        </w:rPr>
        <w:t>Uchwał</w:t>
      </w:r>
      <w:r w:rsidR="00AF3E11" w:rsidRPr="00154EDF">
        <w:rPr>
          <w:rFonts w:ascii="Times New Roman" w:hAnsi="Times New Roman" w:cs="Times New Roman"/>
          <w:sz w:val="24"/>
          <w:szCs w:val="24"/>
        </w:rPr>
        <w:t>ą</w:t>
      </w:r>
      <w:r w:rsidR="00093690" w:rsidRPr="00154EDF">
        <w:rPr>
          <w:rFonts w:ascii="Times New Roman" w:hAnsi="Times New Roman" w:cs="Times New Roman"/>
          <w:sz w:val="24"/>
          <w:szCs w:val="24"/>
        </w:rPr>
        <w:t xml:space="preserve"> nr </w:t>
      </w:r>
      <w:r w:rsidR="00154EDF" w:rsidRPr="00154EDF">
        <w:rPr>
          <w:rFonts w:ascii="Times New Roman" w:hAnsi="Times New Roman" w:cs="Times New Roman"/>
          <w:sz w:val="24"/>
          <w:szCs w:val="24"/>
        </w:rPr>
        <w:t>26</w:t>
      </w:r>
      <w:r w:rsidR="00093690" w:rsidRPr="00154EDF">
        <w:rPr>
          <w:rFonts w:ascii="Times New Roman" w:hAnsi="Times New Roman" w:cs="Times New Roman"/>
          <w:sz w:val="24"/>
          <w:szCs w:val="24"/>
        </w:rPr>
        <w:t xml:space="preserve">/2023 Państwowej Komisji Wyborczej </w:t>
      </w:r>
      <w:r w:rsidR="00345B33" w:rsidRPr="00154EDF">
        <w:rPr>
          <w:rFonts w:ascii="Times New Roman" w:hAnsi="Times New Roman" w:cs="Times New Roman"/>
          <w:sz w:val="24"/>
          <w:szCs w:val="24"/>
        </w:rPr>
        <w:t>z dnia 2</w:t>
      </w:r>
      <w:r w:rsidR="00154EDF" w:rsidRPr="00154EDF">
        <w:rPr>
          <w:rFonts w:ascii="Times New Roman" w:hAnsi="Times New Roman" w:cs="Times New Roman"/>
          <w:sz w:val="24"/>
          <w:szCs w:val="24"/>
        </w:rPr>
        <w:t>9 maja</w:t>
      </w:r>
      <w:r w:rsidR="00345B33" w:rsidRPr="00154EDF">
        <w:rPr>
          <w:rFonts w:ascii="Times New Roman" w:hAnsi="Times New Roman" w:cs="Times New Roman"/>
          <w:sz w:val="24"/>
          <w:szCs w:val="24"/>
        </w:rPr>
        <w:t xml:space="preserve"> 2023 r. </w:t>
      </w:r>
      <w:r w:rsidR="00154EDF" w:rsidRPr="00154EDF">
        <w:rPr>
          <w:rFonts w:ascii="Times New Roman" w:hAnsi="Times New Roman" w:cs="Times New Roman"/>
          <w:sz w:val="24"/>
          <w:szCs w:val="24"/>
        </w:rPr>
        <w:t>w sprawie wzoru zaświadczenia dla męża zaufania, który spełnił warunki niezbędne do wypłaty diety</w:t>
      </w:r>
      <w:r w:rsidR="00154EDF">
        <w:rPr>
          <w:rFonts w:ascii="Times New Roman" w:hAnsi="Times New Roman" w:cs="Times New Roman"/>
          <w:sz w:val="24"/>
          <w:szCs w:val="24"/>
        </w:rPr>
        <w:t xml:space="preserve"> (M.P. 2023 poz. 562)</w:t>
      </w:r>
    </w:p>
    <w:p w14:paraId="0F46BF7D" w14:textId="65CBE191" w:rsidR="00D41854" w:rsidRPr="00345B33" w:rsidRDefault="00D41854" w:rsidP="001F1C5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345B33">
        <w:rPr>
          <w:rFonts w:ascii="Times New Roman" w:hAnsi="Times New Roman" w:cs="Times New Roman"/>
          <w:sz w:val="24"/>
          <w:szCs w:val="24"/>
        </w:rPr>
        <w:t>szczególnych</w:t>
      </w:r>
      <w:r w:rsidRPr="00345B33">
        <w:rPr>
          <w:rFonts w:ascii="Times New Roman" w:hAnsi="Times New Roman" w:cs="Times New Roman"/>
          <w:sz w:val="24"/>
          <w:szCs w:val="24"/>
        </w:rPr>
        <w:t xml:space="preserve">, </w:t>
      </w:r>
      <w:r w:rsidRPr="00345B33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345B3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2B560D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7ED018" w14:textId="77777777" w:rsidR="00345B33" w:rsidRDefault="00D41854" w:rsidP="00345B3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2B560D">
        <w:rPr>
          <w:rFonts w:ascii="Times New Roman" w:hAnsi="Times New Roman" w:cs="Times New Roman"/>
          <w:sz w:val="24"/>
          <w:szCs w:val="24"/>
        </w:rPr>
        <w:t>obowiązkiem ustawowym</w:t>
      </w:r>
      <w:r w:rsidRPr="002B560D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07DE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3"/>
    </w:p>
    <w:p w14:paraId="542CC222" w14:textId="0296E938" w:rsidR="00FE6F27" w:rsidRPr="00345B33" w:rsidRDefault="00345B33" w:rsidP="00345B3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usługodawcom wykonujących usługi z zakresu systemów informatycznych, usługodawcom z zakresu księgowości lub doradztwa prawnego, a także podmiotom lub organom uprawnionym na podstawie przepisów prawa</w:t>
      </w:r>
      <w:r w:rsidR="002F6AA2">
        <w:rPr>
          <w:rFonts w:ascii="Times New Roman" w:hAnsi="Times New Roman" w:cs="Times New Roman"/>
          <w:sz w:val="24"/>
          <w:szCs w:val="24"/>
        </w:rPr>
        <w:t>.</w:t>
      </w:r>
    </w:p>
    <w:sectPr w:rsidR="00FE6F27" w:rsidRPr="00345B33" w:rsidSect="00A9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0623">
    <w:abstractNumId w:val="2"/>
  </w:num>
  <w:num w:numId="2" w16cid:durableId="1398816290">
    <w:abstractNumId w:val="0"/>
  </w:num>
  <w:num w:numId="3" w16cid:durableId="73061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61CA5"/>
    <w:rsid w:val="00093690"/>
    <w:rsid w:val="000A7421"/>
    <w:rsid w:val="000C1F59"/>
    <w:rsid w:val="000F6FFC"/>
    <w:rsid w:val="001250AA"/>
    <w:rsid w:val="001257B6"/>
    <w:rsid w:val="0012690F"/>
    <w:rsid w:val="00154EDF"/>
    <w:rsid w:val="001A0DDE"/>
    <w:rsid w:val="002B560D"/>
    <w:rsid w:val="002F6AA2"/>
    <w:rsid w:val="00312772"/>
    <w:rsid w:val="00345B33"/>
    <w:rsid w:val="0047520E"/>
    <w:rsid w:val="004E56D8"/>
    <w:rsid w:val="00564923"/>
    <w:rsid w:val="005C4934"/>
    <w:rsid w:val="005F5EFE"/>
    <w:rsid w:val="00655A2E"/>
    <w:rsid w:val="007A3EC3"/>
    <w:rsid w:val="0088625D"/>
    <w:rsid w:val="009536C7"/>
    <w:rsid w:val="00A1183C"/>
    <w:rsid w:val="00A23092"/>
    <w:rsid w:val="00A568A0"/>
    <w:rsid w:val="00A92DFE"/>
    <w:rsid w:val="00AC5CB7"/>
    <w:rsid w:val="00AF3E11"/>
    <w:rsid w:val="00B118A3"/>
    <w:rsid w:val="00B216DD"/>
    <w:rsid w:val="00B9157A"/>
    <w:rsid w:val="00BF65C4"/>
    <w:rsid w:val="00C14792"/>
    <w:rsid w:val="00D41854"/>
    <w:rsid w:val="00D60103"/>
    <w:rsid w:val="00D9760C"/>
    <w:rsid w:val="00DE39FF"/>
    <w:rsid w:val="00E07FF8"/>
    <w:rsid w:val="00E13DCE"/>
    <w:rsid w:val="00E20841"/>
    <w:rsid w:val="00E364A8"/>
    <w:rsid w:val="00E42DC2"/>
    <w:rsid w:val="00E857C1"/>
    <w:rsid w:val="00F107DE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ED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345B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3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6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3690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Zbigniew Mujras</cp:lastModifiedBy>
  <cp:revision>6</cp:revision>
  <dcterms:created xsi:type="dcterms:W3CDTF">2024-02-16T06:50:00Z</dcterms:created>
  <dcterms:modified xsi:type="dcterms:W3CDTF">2024-02-19T10:04:00Z</dcterms:modified>
</cp:coreProperties>
</file>